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89E49D0" w14:textId="77777777" w:rsidR="002215B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Global Faculty Development (GFD)</w:t>
      </w:r>
    </w:p>
    <w:p w14:paraId="4B82921E" w14:textId="77777777" w:rsidR="002215BA"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Learning and Observing Outside Komaba</w:t>
      </w:r>
      <w:r>
        <w:rPr>
          <w:rFonts w:ascii="Times New Roman" w:eastAsia="Times New Roman" w:hAnsi="Times New Roman" w:cs="Times New Roman"/>
          <w:b/>
          <w:sz w:val="20"/>
          <w:szCs w:val="20"/>
        </w:rPr>
        <w:t xml:space="preserve"> </w:t>
      </w:r>
      <w:r>
        <w:rPr>
          <w:rFonts w:ascii="Times New Roman" w:eastAsia="Times New Roman" w:hAnsi="Times New Roman" w:cs="Times New Roman"/>
          <w:b/>
          <w:i/>
          <w:sz w:val="20"/>
          <w:szCs w:val="20"/>
        </w:rPr>
        <w:t>(LOOK) Program</w:t>
      </w:r>
    </w:p>
    <w:p w14:paraId="6B2C75C4" w14:textId="540BB706" w:rsidR="002215BA" w:rsidRDefault="00000000">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Application Form (Effective as of 2025 Spring Semester)</w:t>
      </w:r>
    </w:p>
    <w:p w14:paraId="23AEDD7C" w14:textId="77777777" w:rsidR="002215BA" w:rsidRDefault="002215BA">
      <w:pPr>
        <w:jc w:val="both"/>
        <w:rPr>
          <w:rFonts w:ascii="Times New Roman" w:eastAsia="Times New Roman" w:hAnsi="Times New Roman" w:cs="Times New Roman"/>
          <w:sz w:val="20"/>
          <w:szCs w:val="20"/>
        </w:rPr>
      </w:pPr>
    </w:p>
    <w:p w14:paraId="0673AC80" w14:textId="14EB5E5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Thank you for your interest in the </w:t>
      </w:r>
      <w:r>
        <w:rPr>
          <w:rFonts w:ascii="Times New Roman" w:eastAsia="Times New Roman" w:hAnsi="Times New Roman" w:cs="Times New Roman"/>
          <w:i/>
          <w:sz w:val="20"/>
          <w:szCs w:val="20"/>
        </w:rPr>
        <w:t>LOOK Program</w:t>
      </w:r>
      <w:r>
        <w:rPr>
          <w:rFonts w:ascii="Times New Roman" w:eastAsia="Times New Roman" w:hAnsi="Times New Roman" w:cs="Times New Roman"/>
          <w:sz w:val="20"/>
          <w:szCs w:val="20"/>
        </w:rPr>
        <w:t xml:space="preserve"> (a program to support faculty development-related trips). If you wish to participate in the program, please submit this form to </w:t>
      </w:r>
      <w:hyperlink r:id="rId8">
        <w:r w:rsidR="002215BA">
          <w:rPr>
            <w:rFonts w:ascii="Times New Roman" w:eastAsia="Times New Roman" w:hAnsi="Times New Roman" w:cs="Times New Roman"/>
            <w:color w:val="0563C1"/>
            <w:sz w:val="20"/>
            <w:szCs w:val="20"/>
            <w:u w:val="single"/>
          </w:rPr>
          <w:t>gfd-tokyo@adm.c.u-tokyo.ac.jp</w:t>
        </w:r>
      </w:hyperlink>
      <w:r>
        <w:rPr>
          <w:rFonts w:ascii="Times New Roman" w:eastAsia="Times New Roman" w:hAnsi="Times New Roman" w:cs="Times New Roman"/>
          <w:sz w:val="20"/>
          <w:szCs w:val="20"/>
        </w:rPr>
        <w:t xml:space="preserve">. The GFD committee will review your application and decide whether it can fund your trip.  </w:t>
      </w:r>
    </w:p>
    <w:p w14:paraId="1EAD64CC" w14:textId="77777777" w:rsidR="002215BA" w:rsidRDefault="002215BA">
      <w:pPr>
        <w:jc w:val="both"/>
        <w:rPr>
          <w:rFonts w:ascii="Times New Roman" w:eastAsia="Times New Roman" w:hAnsi="Times New Roman" w:cs="Times New Roman"/>
          <w:sz w:val="20"/>
          <w:szCs w:val="20"/>
        </w:rPr>
      </w:pPr>
    </w:p>
    <w:p w14:paraId="7D00A5B8" w14:textId="7777777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GFD was established to support faculty development that benefits content courses taught in languages other than Japanese; the GFD remit does not directly support language teaching development. Please be sure to base your application on faculty development aspects, teaching and learning benefits, and their impacts on the students and other faculty at the University of Tokyo.</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br/>
      </w:r>
    </w:p>
    <w:p w14:paraId="1CE28C37" w14:textId="31C7E08E"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Please notice the following terms and conditions:</w:t>
      </w:r>
    </w:p>
    <w:p w14:paraId="3A29E3EF" w14:textId="77777777" w:rsidR="002215BA" w:rsidRDefault="00000000">
      <w:pPr>
        <w:widowControl w:val="0"/>
        <w:numPr>
          <w:ilvl w:val="1"/>
          <w:numId w:val="2"/>
        </w:numPr>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your work is primarily focused on language teaching, your application will only be considered if the event concerns broader teaching and learning innovations, for example, designing effective group work or new pedagogical technologies. </w:t>
      </w:r>
    </w:p>
    <w:p w14:paraId="525EA3CA" w14:textId="0A2E5BA0" w:rsidR="002215BA" w:rsidRDefault="00000000">
      <w:pPr>
        <w:widowControl w:val="0"/>
        <w:numPr>
          <w:ilvl w:val="1"/>
          <w:numId w:val="2"/>
        </w:numPr>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application is only for financial support; you are expected to get approval for your trip from the department(s) to which you are affiliated.</w:t>
      </w:r>
      <w:r w:rsidR="00EA381F">
        <w:t xml:space="preserve"> </w:t>
      </w:r>
      <w:r>
        <w:rPr>
          <w:rFonts w:ascii="Times New Roman" w:eastAsia="Times New Roman" w:hAnsi="Times New Roman" w:cs="Times New Roman"/>
          <w:sz w:val="20"/>
          <w:szCs w:val="20"/>
        </w:rPr>
        <w:t>The LOOK program covers ONLY conference participation fees and transportation (including visa application fees and transportation to and from the point of embarkment). It does not cover the following:  accommodation fees, daily per diem allowance, academic society membership fees, or any other travel expenses.</w:t>
      </w:r>
    </w:p>
    <w:p w14:paraId="13BE60CA" w14:textId="77777777" w:rsidR="002215BA" w:rsidRDefault="00000000">
      <w:pPr>
        <w:widowControl w:val="0"/>
        <w:numPr>
          <w:ilvl w:val="1"/>
          <w:numId w:val="2"/>
        </w:numPr>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We accept applications on a rolling basis (no fixed deadline).</w:t>
      </w:r>
    </w:p>
    <w:p w14:paraId="0A3DA737" w14:textId="29B75DE4" w:rsidR="002215BA" w:rsidRDefault="00000000">
      <w:pPr>
        <w:widowControl w:val="0"/>
        <w:numPr>
          <w:ilvl w:val="1"/>
          <w:numId w:val="2"/>
        </w:numPr>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Applications are restricted to one per semester. Since Spring 2025, the GFD committee has added the following terms and conditions: (1) to be eligible for the LOOK program, you must deliver a presentation or a workshop at a conference; (2) the maximum amount of funding per application is 300,000 JPY. If your approximate cost exceeds the said amount, your application will be automatically turned down; and (3) if the amount of approved funding exceeds 200,000 JPY, you will not be allowed to submit a LOOK application the following semester.</w:t>
      </w:r>
    </w:p>
    <w:p w14:paraId="7A449F4D" w14:textId="77777777" w:rsidR="002215BA" w:rsidRDefault="002215BA">
      <w:pPr>
        <w:widowControl w:val="0"/>
        <w:jc w:val="both"/>
        <w:rPr>
          <w:rFonts w:ascii="Times New Roman" w:eastAsia="Times New Roman" w:hAnsi="Times New Roman" w:cs="Times New Roman"/>
          <w:sz w:val="20"/>
          <w:szCs w:val="20"/>
        </w:rPr>
      </w:pPr>
    </w:p>
    <w:p w14:paraId="35A04143" w14:textId="77777777" w:rsidR="002215BA" w:rsidRDefault="002215BA">
      <w:pPr>
        <w:widowControl w:val="0"/>
        <w:ind w:left="420"/>
        <w:jc w:val="both"/>
        <w:rPr>
          <w:rFonts w:ascii="Times New Roman" w:eastAsia="Times New Roman" w:hAnsi="Times New Roman" w:cs="Times New Roman"/>
          <w:sz w:val="20"/>
          <w:szCs w:val="20"/>
        </w:rPr>
      </w:pPr>
    </w:p>
    <w:tbl>
      <w:tblPr>
        <w:tblStyle w:val="a1"/>
        <w:tblW w:w="92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5"/>
        <w:gridCol w:w="7215"/>
      </w:tblGrid>
      <w:tr w:rsidR="002215BA" w14:paraId="3D7AA7C4" w14:textId="77777777">
        <w:tc>
          <w:tcPr>
            <w:tcW w:w="1995" w:type="dxa"/>
          </w:tcPr>
          <w:p w14:paraId="5FF47D95"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applicant</w:t>
            </w:r>
          </w:p>
        </w:tc>
        <w:tc>
          <w:tcPr>
            <w:tcW w:w="7215" w:type="dxa"/>
          </w:tcPr>
          <w:p w14:paraId="41829997" w14:textId="77777777" w:rsidR="002215BA" w:rsidRDefault="002215BA">
            <w:pPr>
              <w:jc w:val="both"/>
              <w:rPr>
                <w:rFonts w:ascii="Times New Roman" w:eastAsia="Times New Roman" w:hAnsi="Times New Roman" w:cs="Times New Roman"/>
                <w:b/>
                <w:sz w:val="20"/>
                <w:szCs w:val="20"/>
              </w:rPr>
            </w:pPr>
          </w:p>
          <w:p w14:paraId="4A4B153D" w14:textId="77777777" w:rsidR="002215BA" w:rsidRDefault="002215BA">
            <w:pPr>
              <w:jc w:val="both"/>
              <w:rPr>
                <w:rFonts w:ascii="Times New Roman" w:eastAsia="Times New Roman" w:hAnsi="Times New Roman" w:cs="Times New Roman"/>
                <w:b/>
                <w:sz w:val="20"/>
                <w:szCs w:val="20"/>
              </w:rPr>
            </w:pPr>
          </w:p>
        </w:tc>
      </w:tr>
      <w:tr w:rsidR="002215BA" w14:paraId="0EEB8BE0" w14:textId="77777777">
        <w:tc>
          <w:tcPr>
            <w:tcW w:w="1995" w:type="dxa"/>
          </w:tcPr>
          <w:p w14:paraId="2582E58B"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UTokyo Affiliation(s)</w:t>
            </w:r>
          </w:p>
          <w:p w14:paraId="29ACC915" w14:textId="77777777" w:rsidR="002215BA" w:rsidRDefault="002215BA">
            <w:pPr>
              <w:rPr>
                <w:rFonts w:ascii="Times New Roman" w:eastAsia="Times New Roman" w:hAnsi="Times New Roman" w:cs="Times New Roman"/>
                <w:b/>
                <w:sz w:val="20"/>
                <w:szCs w:val="20"/>
              </w:rPr>
            </w:pPr>
          </w:p>
        </w:tc>
        <w:tc>
          <w:tcPr>
            <w:tcW w:w="7215" w:type="dxa"/>
          </w:tcPr>
          <w:p w14:paraId="64AAFE52" w14:textId="77777777" w:rsidR="002215BA" w:rsidRDefault="002215BA">
            <w:pPr>
              <w:jc w:val="both"/>
              <w:rPr>
                <w:rFonts w:ascii="Times New Roman" w:eastAsia="Times New Roman" w:hAnsi="Times New Roman" w:cs="Times New Roman"/>
                <w:b/>
                <w:sz w:val="20"/>
                <w:szCs w:val="20"/>
              </w:rPr>
            </w:pPr>
          </w:p>
        </w:tc>
      </w:tr>
      <w:tr w:rsidR="002215BA" w14:paraId="15508E0D" w14:textId="77777777">
        <w:tc>
          <w:tcPr>
            <w:tcW w:w="1995" w:type="dxa"/>
          </w:tcPr>
          <w:p w14:paraId="7D61BC0E"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the conference or institution that you wish to visit</w:t>
            </w:r>
          </w:p>
          <w:p w14:paraId="29786152"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(Please provide conference website)</w:t>
            </w:r>
          </w:p>
        </w:tc>
        <w:tc>
          <w:tcPr>
            <w:tcW w:w="7215" w:type="dxa"/>
          </w:tcPr>
          <w:p w14:paraId="0A3A406A" w14:textId="77777777" w:rsidR="002215BA" w:rsidRDefault="002215BA">
            <w:pPr>
              <w:jc w:val="both"/>
              <w:rPr>
                <w:rFonts w:ascii="Times New Roman" w:eastAsia="Times New Roman" w:hAnsi="Times New Roman" w:cs="Times New Roman"/>
                <w:b/>
                <w:sz w:val="20"/>
                <w:szCs w:val="20"/>
              </w:rPr>
            </w:pPr>
          </w:p>
          <w:p w14:paraId="77C5C9C4" w14:textId="77777777" w:rsidR="002215BA" w:rsidRDefault="002215BA">
            <w:pPr>
              <w:jc w:val="both"/>
              <w:rPr>
                <w:rFonts w:ascii="Times New Roman" w:eastAsia="Times New Roman" w:hAnsi="Times New Roman" w:cs="Times New Roman"/>
                <w:b/>
                <w:sz w:val="20"/>
                <w:szCs w:val="20"/>
              </w:rPr>
            </w:pPr>
          </w:p>
          <w:p w14:paraId="79DA6B4C" w14:textId="77777777" w:rsidR="002215BA" w:rsidRDefault="002215BA">
            <w:pPr>
              <w:jc w:val="both"/>
              <w:rPr>
                <w:rFonts w:ascii="Times New Roman" w:eastAsia="Times New Roman" w:hAnsi="Times New Roman" w:cs="Times New Roman"/>
                <w:b/>
                <w:sz w:val="20"/>
                <w:szCs w:val="20"/>
              </w:rPr>
            </w:pPr>
          </w:p>
          <w:p w14:paraId="4B532FA1" w14:textId="77777777" w:rsidR="002215BA" w:rsidRDefault="002215BA">
            <w:pPr>
              <w:jc w:val="both"/>
              <w:rPr>
                <w:rFonts w:ascii="Times New Roman" w:eastAsia="Times New Roman" w:hAnsi="Times New Roman" w:cs="Times New Roman"/>
                <w:b/>
                <w:sz w:val="20"/>
                <w:szCs w:val="20"/>
              </w:rPr>
            </w:pPr>
          </w:p>
          <w:p w14:paraId="5157186A" w14:textId="77777777" w:rsidR="002215BA" w:rsidRDefault="002215BA">
            <w:pPr>
              <w:jc w:val="both"/>
              <w:rPr>
                <w:rFonts w:ascii="Times New Roman" w:eastAsia="Times New Roman" w:hAnsi="Times New Roman" w:cs="Times New Roman"/>
                <w:b/>
                <w:sz w:val="20"/>
                <w:szCs w:val="20"/>
              </w:rPr>
            </w:pPr>
          </w:p>
        </w:tc>
      </w:tr>
      <w:tr w:rsidR="002215BA" w14:paraId="56F3A9EC" w14:textId="77777777">
        <w:tc>
          <w:tcPr>
            <w:tcW w:w="1995" w:type="dxa"/>
          </w:tcPr>
          <w:p w14:paraId="4E663FA5"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Dates</w:t>
            </w:r>
          </w:p>
        </w:tc>
        <w:tc>
          <w:tcPr>
            <w:tcW w:w="7215" w:type="dxa"/>
          </w:tcPr>
          <w:p w14:paraId="43A47C40" w14:textId="77777777" w:rsidR="002215BA" w:rsidRDefault="002215BA">
            <w:pPr>
              <w:jc w:val="both"/>
              <w:rPr>
                <w:rFonts w:ascii="Times New Roman" w:eastAsia="Times New Roman" w:hAnsi="Times New Roman" w:cs="Times New Roman"/>
                <w:b/>
                <w:sz w:val="20"/>
                <w:szCs w:val="20"/>
              </w:rPr>
            </w:pPr>
          </w:p>
          <w:p w14:paraId="183F7EE4" w14:textId="77777777" w:rsidR="002215BA" w:rsidRDefault="002215BA">
            <w:pPr>
              <w:jc w:val="both"/>
              <w:rPr>
                <w:rFonts w:ascii="Times New Roman" w:eastAsia="Times New Roman" w:hAnsi="Times New Roman" w:cs="Times New Roman"/>
                <w:b/>
                <w:sz w:val="20"/>
                <w:szCs w:val="20"/>
              </w:rPr>
            </w:pPr>
          </w:p>
        </w:tc>
      </w:tr>
      <w:tr w:rsidR="002215BA" w14:paraId="7A8DF332" w14:textId="77777777">
        <w:tc>
          <w:tcPr>
            <w:tcW w:w="1995" w:type="dxa"/>
          </w:tcPr>
          <w:p w14:paraId="5CCAAC4F"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Location</w:t>
            </w:r>
          </w:p>
          <w:p w14:paraId="664129EA" w14:textId="77777777" w:rsidR="002215BA" w:rsidRDefault="002215BA">
            <w:pPr>
              <w:rPr>
                <w:rFonts w:ascii="Times New Roman" w:eastAsia="Times New Roman" w:hAnsi="Times New Roman" w:cs="Times New Roman"/>
                <w:b/>
                <w:sz w:val="20"/>
                <w:szCs w:val="20"/>
              </w:rPr>
            </w:pPr>
          </w:p>
        </w:tc>
        <w:tc>
          <w:tcPr>
            <w:tcW w:w="7215" w:type="dxa"/>
          </w:tcPr>
          <w:p w14:paraId="6CF1E054" w14:textId="77777777" w:rsidR="002215BA" w:rsidRDefault="002215BA">
            <w:pPr>
              <w:jc w:val="both"/>
              <w:rPr>
                <w:rFonts w:ascii="Times New Roman" w:eastAsia="Times New Roman" w:hAnsi="Times New Roman" w:cs="Times New Roman"/>
                <w:b/>
                <w:sz w:val="20"/>
                <w:szCs w:val="20"/>
              </w:rPr>
            </w:pPr>
          </w:p>
          <w:p w14:paraId="1637ED0E" w14:textId="77777777" w:rsidR="002215BA" w:rsidRDefault="002215BA">
            <w:pPr>
              <w:jc w:val="both"/>
              <w:rPr>
                <w:rFonts w:ascii="Times New Roman" w:eastAsia="Times New Roman" w:hAnsi="Times New Roman" w:cs="Times New Roman"/>
                <w:b/>
                <w:sz w:val="20"/>
                <w:szCs w:val="20"/>
              </w:rPr>
            </w:pPr>
          </w:p>
        </w:tc>
      </w:tr>
      <w:tr w:rsidR="002215BA" w14:paraId="5D284A83" w14:textId="77777777">
        <w:tc>
          <w:tcPr>
            <w:tcW w:w="1995" w:type="dxa"/>
          </w:tcPr>
          <w:p w14:paraId="32B7BF73"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Approximate cost and its breakdown</w:t>
            </w:r>
          </w:p>
          <w:p w14:paraId="4E386309"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(Please also provide amounts in JPY if fees are in a foreign currency)</w:t>
            </w:r>
          </w:p>
        </w:tc>
        <w:tc>
          <w:tcPr>
            <w:tcW w:w="7215" w:type="dxa"/>
          </w:tcPr>
          <w:p w14:paraId="643C3C50" w14:textId="77777777" w:rsidR="002215BA" w:rsidRDefault="002215BA">
            <w:pPr>
              <w:jc w:val="both"/>
              <w:rPr>
                <w:rFonts w:ascii="Times New Roman" w:eastAsia="Times New Roman" w:hAnsi="Times New Roman" w:cs="Times New Roman"/>
                <w:b/>
                <w:sz w:val="20"/>
                <w:szCs w:val="20"/>
              </w:rPr>
            </w:pPr>
          </w:p>
          <w:p w14:paraId="75E2C66A" w14:textId="77777777" w:rsidR="002215BA" w:rsidRDefault="002215BA">
            <w:pPr>
              <w:jc w:val="both"/>
              <w:rPr>
                <w:rFonts w:ascii="Times New Roman" w:eastAsia="Times New Roman" w:hAnsi="Times New Roman" w:cs="Times New Roman"/>
                <w:b/>
                <w:sz w:val="20"/>
                <w:szCs w:val="20"/>
              </w:rPr>
            </w:pPr>
          </w:p>
          <w:p w14:paraId="17E2CC4B" w14:textId="77777777" w:rsidR="002215BA" w:rsidRDefault="002215BA">
            <w:pPr>
              <w:jc w:val="both"/>
              <w:rPr>
                <w:rFonts w:ascii="Times New Roman" w:eastAsia="Times New Roman" w:hAnsi="Times New Roman" w:cs="Times New Roman"/>
                <w:b/>
                <w:sz w:val="20"/>
                <w:szCs w:val="20"/>
              </w:rPr>
            </w:pPr>
          </w:p>
          <w:p w14:paraId="72C40F6B" w14:textId="77777777" w:rsidR="002215BA" w:rsidRDefault="002215BA">
            <w:pPr>
              <w:jc w:val="both"/>
              <w:rPr>
                <w:rFonts w:ascii="Times New Roman" w:eastAsia="Times New Roman" w:hAnsi="Times New Roman" w:cs="Times New Roman"/>
                <w:b/>
                <w:sz w:val="20"/>
                <w:szCs w:val="20"/>
              </w:rPr>
            </w:pPr>
          </w:p>
          <w:p w14:paraId="66906239" w14:textId="77777777" w:rsidR="002215BA" w:rsidRDefault="002215BA">
            <w:pPr>
              <w:jc w:val="both"/>
              <w:rPr>
                <w:rFonts w:ascii="Times New Roman" w:eastAsia="Times New Roman" w:hAnsi="Times New Roman" w:cs="Times New Roman"/>
                <w:b/>
                <w:sz w:val="20"/>
                <w:szCs w:val="20"/>
              </w:rPr>
            </w:pPr>
          </w:p>
          <w:p w14:paraId="4C150331" w14:textId="77777777" w:rsidR="002215BA" w:rsidRDefault="002215BA">
            <w:pPr>
              <w:jc w:val="both"/>
              <w:rPr>
                <w:rFonts w:ascii="Times New Roman" w:eastAsia="Times New Roman" w:hAnsi="Times New Roman" w:cs="Times New Roman"/>
                <w:b/>
                <w:sz w:val="20"/>
                <w:szCs w:val="20"/>
              </w:rPr>
            </w:pPr>
          </w:p>
        </w:tc>
      </w:tr>
      <w:tr w:rsidR="002215BA" w14:paraId="7362B989" w14:textId="77777777">
        <w:tc>
          <w:tcPr>
            <w:tcW w:w="1995" w:type="dxa"/>
          </w:tcPr>
          <w:p w14:paraId="6DBF6A04"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is the conference or institution to be visited related to faculty development?</w:t>
            </w:r>
          </w:p>
          <w:p w14:paraId="635300E7"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(If you are presenting, please add details here. Please be as specific as possible)</w:t>
            </w:r>
          </w:p>
        </w:tc>
        <w:tc>
          <w:tcPr>
            <w:tcW w:w="7215" w:type="dxa"/>
          </w:tcPr>
          <w:p w14:paraId="02569BE0" w14:textId="77777777" w:rsidR="002215BA" w:rsidRDefault="002215BA">
            <w:pPr>
              <w:jc w:val="both"/>
              <w:rPr>
                <w:rFonts w:ascii="Times New Roman" w:eastAsia="Times New Roman" w:hAnsi="Times New Roman" w:cs="Times New Roman"/>
                <w:b/>
                <w:sz w:val="20"/>
                <w:szCs w:val="20"/>
              </w:rPr>
            </w:pPr>
          </w:p>
          <w:p w14:paraId="4FA6A0D0" w14:textId="77777777" w:rsidR="002215BA" w:rsidRDefault="002215BA">
            <w:pPr>
              <w:jc w:val="both"/>
              <w:rPr>
                <w:rFonts w:ascii="Times New Roman" w:eastAsia="Times New Roman" w:hAnsi="Times New Roman" w:cs="Times New Roman"/>
                <w:b/>
                <w:sz w:val="20"/>
                <w:szCs w:val="20"/>
              </w:rPr>
            </w:pPr>
          </w:p>
          <w:p w14:paraId="46742D7F" w14:textId="77777777" w:rsidR="002215BA" w:rsidRDefault="002215BA">
            <w:pPr>
              <w:jc w:val="both"/>
              <w:rPr>
                <w:rFonts w:ascii="Times New Roman" w:eastAsia="Times New Roman" w:hAnsi="Times New Roman" w:cs="Times New Roman"/>
                <w:b/>
                <w:sz w:val="20"/>
                <w:szCs w:val="20"/>
              </w:rPr>
            </w:pPr>
          </w:p>
          <w:p w14:paraId="72023B1F" w14:textId="77777777" w:rsidR="002215BA" w:rsidRDefault="002215BA">
            <w:pPr>
              <w:jc w:val="both"/>
              <w:rPr>
                <w:rFonts w:ascii="Times New Roman" w:eastAsia="Times New Roman" w:hAnsi="Times New Roman" w:cs="Times New Roman"/>
                <w:b/>
                <w:sz w:val="20"/>
                <w:szCs w:val="20"/>
              </w:rPr>
            </w:pPr>
          </w:p>
          <w:p w14:paraId="5AA31A3B" w14:textId="77777777" w:rsidR="002215BA" w:rsidRDefault="002215BA">
            <w:pPr>
              <w:jc w:val="both"/>
              <w:rPr>
                <w:rFonts w:ascii="Times New Roman" w:eastAsia="Times New Roman" w:hAnsi="Times New Roman" w:cs="Times New Roman"/>
                <w:b/>
                <w:sz w:val="20"/>
                <w:szCs w:val="20"/>
              </w:rPr>
            </w:pPr>
          </w:p>
          <w:p w14:paraId="3E3240F2" w14:textId="77777777" w:rsidR="002215BA" w:rsidRDefault="002215BA">
            <w:pPr>
              <w:jc w:val="both"/>
              <w:rPr>
                <w:rFonts w:ascii="Times New Roman" w:eastAsia="Times New Roman" w:hAnsi="Times New Roman" w:cs="Times New Roman"/>
                <w:b/>
                <w:sz w:val="20"/>
                <w:szCs w:val="20"/>
              </w:rPr>
            </w:pPr>
          </w:p>
          <w:p w14:paraId="28F252E4" w14:textId="77777777" w:rsidR="002215BA" w:rsidRDefault="002215BA">
            <w:pPr>
              <w:jc w:val="both"/>
              <w:rPr>
                <w:rFonts w:ascii="Times New Roman" w:eastAsia="Times New Roman" w:hAnsi="Times New Roman" w:cs="Times New Roman"/>
                <w:b/>
                <w:sz w:val="20"/>
                <w:szCs w:val="20"/>
              </w:rPr>
            </w:pPr>
          </w:p>
        </w:tc>
      </w:tr>
      <w:tr w:rsidR="002215BA" w14:paraId="3B0FE311" w14:textId="77777777">
        <w:tc>
          <w:tcPr>
            <w:tcW w:w="1995" w:type="dxa"/>
          </w:tcPr>
          <w:p w14:paraId="2D74AC44"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do you concretely plan to apply your FD-related experience to your own context?</w:t>
            </w:r>
          </w:p>
          <w:p w14:paraId="70016AF7" w14:textId="77777777" w:rsidR="002215BA"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(Please suggest concrete outcomes such as talks, workshops, inviting speakers, etc.)</w:t>
            </w:r>
          </w:p>
        </w:tc>
        <w:tc>
          <w:tcPr>
            <w:tcW w:w="7215" w:type="dxa"/>
          </w:tcPr>
          <w:p w14:paraId="017183C4" w14:textId="77777777" w:rsidR="002215BA" w:rsidRDefault="002215BA">
            <w:pPr>
              <w:jc w:val="both"/>
              <w:rPr>
                <w:rFonts w:ascii="Times New Roman" w:eastAsia="Times New Roman" w:hAnsi="Times New Roman" w:cs="Times New Roman"/>
                <w:b/>
                <w:sz w:val="20"/>
                <w:szCs w:val="20"/>
              </w:rPr>
            </w:pPr>
          </w:p>
          <w:p w14:paraId="7AD8973E" w14:textId="77777777" w:rsidR="002215BA" w:rsidRDefault="002215BA">
            <w:pPr>
              <w:jc w:val="both"/>
              <w:rPr>
                <w:rFonts w:ascii="Times New Roman" w:eastAsia="Times New Roman" w:hAnsi="Times New Roman" w:cs="Times New Roman"/>
                <w:b/>
                <w:sz w:val="20"/>
                <w:szCs w:val="20"/>
              </w:rPr>
            </w:pPr>
          </w:p>
          <w:p w14:paraId="622F29B2" w14:textId="77777777" w:rsidR="002215BA" w:rsidRDefault="002215BA">
            <w:pPr>
              <w:jc w:val="both"/>
              <w:rPr>
                <w:rFonts w:ascii="Times New Roman" w:eastAsia="Times New Roman" w:hAnsi="Times New Roman" w:cs="Times New Roman"/>
                <w:b/>
                <w:sz w:val="20"/>
                <w:szCs w:val="20"/>
              </w:rPr>
            </w:pPr>
          </w:p>
          <w:p w14:paraId="465F86ED" w14:textId="77777777" w:rsidR="002215BA" w:rsidRDefault="002215BA">
            <w:pPr>
              <w:jc w:val="both"/>
              <w:rPr>
                <w:rFonts w:ascii="Times New Roman" w:eastAsia="Times New Roman" w:hAnsi="Times New Roman" w:cs="Times New Roman"/>
                <w:b/>
                <w:sz w:val="20"/>
                <w:szCs w:val="20"/>
              </w:rPr>
            </w:pPr>
          </w:p>
          <w:p w14:paraId="59C81633" w14:textId="77777777" w:rsidR="002215BA" w:rsidRDefault="002215BA">
            <w:pPr>
              <w:jc w:val="both"/>
              <w:rPr>
                <w:rFonts w:ascii="Times New Roman" w:eastAsia="Times New Roman" w:hAnsi="Times New Roman" w:cs="Times New Roman"/>
                <w:b/>
                <w:sz w:val="20"/>
                <w:szCs w:val="20"/>
              </w:rPr>
            </w:pPr>
          </w:p>
          <w:p w14:paraId="6C089624" w14:textId="77777777" w:rsidR="002215BA" w:rsidRDefault="002215BA">
            <w:pPr>
              <w:jc w:val="both"/>
              <w:rPr>
                <w:rFonts w:ascii="Times New Roman" w:eastAsia="Times New Roman" w:hAnsi="Times New Roman" w:cs="Times New Roman"/>
                <w:b/>
                <w:sz w:val="20"/>
                <w:szCs w:val="20"/>
              </w:rPr>
            </w:pPr>
          </w:p>
          <w:p w14:paraId="2074C756" w14:textId="77777777" w:rsidR="002215BA" w:rsidRDefault="002215BA">
            <w:pPr>
              <w:jc w:val="both"/>
              <w:rPr>
                <w:rFonts w:ascii="Times New Roman" w:eastAsia="Times New Roman" w:hAnsi="Times New Roman" w:cs="Times New Roman"/>
                <w:b/>
                <w:sz w:val="20"/>
                <w:szCs w:val="20"/>
              </w:rPr>
            </w:pPr>
          </w:p>
        </w:tc>
      </w:tr>
    </w:tbl>
    <w:p w14:paraId="6B86DF2F" w14:textId="77777777" w:rsidR="002215BA" w:rsidRDefault="002215BA">
      <w:pPr>
        <w:jc w:val="both"/>
        <w:rPr>
          <w:rFonts w:ascii="Times New Roman" w:eastAsia="Times New Roman" w:hAnsi="Times New Roman" w:cs="Times New Roman"/>
          <w:b/>
          <w:sz w:val="20"/>
          <w:szCs w:val="20"/>
        </w:rPr>
      </w:pPr>
    </w:p>
    <w:p w14:paraId="302D1060" w14:textId="7777777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agree that as a participant in the </w:t>
      </w:r>
      <w:r>
        <w:rPr>
          <w:rFonts w:ascii="Times New Roman" w:eastAsia="Times New Roman" w:hAnsi="Times New Roman" w:cs="Times New Roman"/>
          <w:i/>
          <w:sz w:val="20"/>
          <w:szCs w:val="20"/>
        </w:rPr>
        <w:t>LOOK Program</w:t>
      </w:r>
      <w:r>
        <w:rPr>
          <w:rFonts w:ascii="Times New Roman" w:eastAsia="Times New Roman" w:hAnsi="Times New Roman" w:cs="Times New Roman"/>
          <w:sz w:val="20"/>
          <w:szCs w:val="20"/>
        </w:rPr>
        <w:t>, I am required to:</w:t>
      </w:r>
    </w:p>
    <w:p w14:paraId="4BDA07EB" w14:textId="77777777" w:rsidR="002215BA" w:rsidRDefault="00000000">
      <w:pPr>
        <w:widowControl w:val="0"/>
        <w:numPr>
          <w:ilvl w:val="0"/>
          <w:numId w:val="1"/>
        </w:numPr>
        <w:ind w:hanging="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Submit a written report summarizing my experiences, what I’ve learned through the program, and how I plan to translate it into practice; and</w:t>
      </w:r>
    </w:p>
    <w:p w14:paraId="066EA26F" w14:textId="77777777" w:rsidR="002215BA" w:rsidRDefault="00000000">
      <w:pPr>
        <w:widowControl w:val="0"/>
        <w:numPr>
          <w:ilvl w:val="0"/>
          <w:numId w:val="1"/>
        </w:numPr>
        <w:ind w:hanging="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Participate in </w:t>
      </w:r>
      <w:r>
        <w:rPr>
          <w:rFonts w:ascii="Times New Roman" w:eastAsia="Times New Roman" w:hAnsi="Times New Roman" w:cs="Times New Roman"/>
          <w:i/>
          <w:sz w:val="20"/>
          <w:szCs w:val="20"/>
        </w:rPr>
        <w:t xml:space="preserve">Time to TALK </w:t>
      </w:r>
      <w:r>
        <w:rPr>
          <w:rFonts w:ascii="Times New Roman" w:eastAsia="Times New Roman" w:hAnsi="Times New Roman" w:cs="Times New Roman"/>
          <w:sz w:val="20"/>
          <w:szCs w:val="20"/>
        </w:rPr>
        <w:t>trip report sessions to share my experiences and knowledge with other faculty.</w:t>
      </w:r>
    </w:p>
    <w:p w14:paraId="5D5A2A8E" w14:textId="77777777" w:rsidR="002215BA" w:rsidRDefault="002215BA">
      <w:pPr>
        <w:jc w:val="both"/>
        <w:rPr>
          <w:rFonts w:ascii="Times New Roman" w:eastAsia="Times New Roman" w:hAnsi="Times New Roman" w:cs="Times New Roman"/>
          <w:sz w:val="20"/>
          <w:szCs w:val="20"/>
        </w:rPr>
      </w:pPr>
    </w:p>
    <w:p w14:paraId="671F6632" w14:textId="7777777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First and Last Name (Printed):                                                     Date:</w:t>
      </w:r>
    </w:p>
    <w:p w14:paraId="3AA0797C" w14:textId="77777777" w:rsidR="002215BA" w:rsidRDefault="002215BA">
      <w:pPr>
        <w:jc w:val="both"/>
        <w:rPr>
          <w:rFonts w:ascii="Times New Roman" w:eastAsia="Times New Roman" w:hAnsi="Times New Roman" w:cs="Times New Roman"/>
          <w:sz w:val="20"/>
          <w:szCs w:val="20"/>
        </w:rPr>
      </w:pPr>
    </w:p>
    <w:p w14:paraId="39616469" w14:textId="7777777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    ______________________</w:t>
      </w:r>
    </w:p>
    <w:p w14:paraId="6855EC3B" w14:textId="77777777" w:rsidR="002215BA" w:rsidRDefault="002215BA">
      <w:pPr>
        <w:jc w:val="both"/>
        <w:rPr>
          <w:rFonts w:ascii="Times New Roman" w:eastAsia="Times New Roman" w:hAnsi="Times New Roman" w:cs="Times New Roman"/>
          <w:sz w:val="20"/>
          <w:szCs w:val="20"/>
        </w:rPr>
      </w:pPr>
    </w:p>
    <w:p w14:paraId="43547657" w14:textId="77777777" w:rsidR="002215BA" w:rsidRDefault="002215BA">
      <w:pPr>
        <w:jc w:val="both"/>
        <w:rPr>
          <w:rFonts w:ascii="Times New Roman" w:eastAsia="Times New Roman" w:hAnsi="Times New Roman" w:cs="Times New Roman"/>
          <w:sz w:val="20"/>
          <w:szCs w:val="20"/>
        </w:rPr>
      </w:pPr>
    </w:p>
    <w:p w14:paraId="1A4CB875" w14:textId="7777777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Signature: </w:t>
      </w:r>
    </w:p>
    <w:p w14:paraId="0C4D139C" w14:textId="77777777" w:rsidR="002215BA" w:rsidRDefault="002215BA">
      <w:pPr>
        <w:jc w:val="both"/>
        <w:rPr>
          <w:rFonts w:ascii="Times New Roman" w:eastAsia="Times New Roman" w:hAnsi="Times New Roman" w:cs="Times New Roman"/>
          <w:sz w:val="20"/>
          <w:szCs w:val="20"/>
        </w:rPr>
      </w:pPr>
    </w:p>
    <w:p w14:paraId="03F5F682" w14:textId="77777777" w:rsidR="002215BA"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_________________________________________________</w:t>
      </w:r>
    </w:p>
    <w:p w14:paraId="0DFE7A80" w14:textId="77777777" w:rsidR="002215BA" w:rsidRDefault="002215BA">
      <w:pPr>
        <w:jc w:val="both"/>
        <w:rPr>
          <w:rFonts w:ascii="Times New Roman" w:eastAsia="Times New Roman" w:hAnsi="Times New Roman" w:cs="Times New Roman"/>
          <w:sz w:val="20"/>
          <w:szCs w:val="20"/>
        </w:rPr>
      </w:pPr>
    </w:p>
    <w:p w14:paraId="76AE267C" w14:textId="77777777" w:rsidR="002215BA" w:rsidRDefault="002215BA">
      <w:pPr>
        <w:jc w:val="both"/>
        <w:rPr>
          <w:rFonts w:ascii="Times New Roman" w:eastAsia="Times New Roman" w:hAnsi="Times New Roman" w:cs="Times New Roman"/>
          <w:sz w:val="20"/>
          <w:szCs w:val="20"/>
        </w:rPr>
      </w:pPr>
    </w:p>
    <w:p w14:paraId="6079340C" w14:textId="77777777" w:rsidR="00B7711A" w:rsidRDefault="00B7711A">
      <w:pPr>
        <w:jc w:val="both"/>
        <w:rPr>
          <w:rFonts w:ascii="Times New Roman" w:eastAsia="Times New Roman" w:hAnsi="Times New Roman" w:cs="Times New Roman"/>
          <w:sz w:val="20"/>
          <w:szCs w:val="20"/>
        </w:rPr>
      </w:pPr>
    </w:p>
    <w:sectPr w:rsidR="00B7711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05069" w14:textId="77777777" w:rsidR="00213904" w:rsidRDefault="00213904">
      <w:r>
        <w:separator/>
      </w:r>
    </w:p>
  </w:endnote>
  <w:endnote w:type="continuationSeparator" w:id="0">
    <w:p w14:paraId="4ED9CA8F" w14:textId="77777777" w:rsidR="00213904" w:rsidRDefault="00213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2353331-3D4C-F149-9236-C65094D136C6}"/>
  </w:font>
  <w:font w:name="Domine">
    <w:panose1 w:val="020B0604020202020204"/>
    <w:charset w:val="00"/>
    <w:family w:val="auto"/>
    <w:pitch w:val="default"/>
    <w:embedRegular r:id="rId2" w:fontKey="{1808B881-A82C-AB40-90A8-DA1158D55169}"/>
    <w:embedBold r:id="rId3" w:fontKey="{D6887ED7-4927-E142-8C56-B35BF4191C56}"/>
  </w:font>
  <w:font w:name="Times New Roman">
    <w:panose1 w:val="02020603050405020304"/>
    <w:charset w:val="00"/>
    <w:family w:val="roman"/>
    <w:pitch w:val="variable"/>
    <w:sig w:usb0="E0002EFF" w:usb1="C000785B" w:usb2="00000009" w:usb3="00000000" w:csb0="000001FF" w:csb1="00000000"/>
    <w:embedRegular r:id="rId4" w:fontKey="{6F267EC2-36B9-2041-8E6E-F2DAE942F726}"/>
    <w:embedBold r:id="rId5" w:fontKey="{A30C6819-340F-EA4A-BF7C-55E2FBAF78BF}"/>
    <w:embedItalic r:id="rId6" w:fontKey="{B47D1C1A-C090-9440-8E29-E1CBC877C315}"/>
    <w:embedBoldItalic r:id="rId7" w:fontKey="{8D123520-5B18-754C-B868-9BE21603C6CD}"/>
  </w:font>
  <w:font w:name="Georgia">
    <w:panose1 w:val="02040502050405020303"/>
    <w:charset w:val="00"/>
    <w:family w:val="roman"/>
    <w:pitch w:val="variable"/>
    <w:sig w:usb0="00000287" w:usb1="00000000" w:usb2="00000000" w:usb3="00000000" w:csb0="0000009F" w:csb1="00000000"/>
    <w:embedRegular r:id="rId8" w:fontKey="{9AE56E02-5673-D64D-B849-E948CDE27CF5}"/>
    <w:embedItalic r:id="rId9" w:fontKey="{4C20D97D-46C8-DF43-88AA-163E78E570DB}"/>
  </w:font>
  <w:font w:name="MS Gothic">
    <w:altName w:val="ＭＳ ゴシック"/>
    <w:panose1 w:val="020B0609070205080204"/>
    <w:charset w:val="80"/>
    <w:family w:val="modern"/>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0" w:fontKey="{6DD7C0A8-9D20-D646-95A7-10675DB62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C4090" w14:textId="77777777" w:rsidR="002215BA" w:rsidRDefault="002215B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F53F1" w14:textId="77777777" w:rsidR="002215BA" w:rsidRDefault="002215BA">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4DE81" w14:textId="77777777" w:rsidR="002215BA" w:rsidRDefault="002215B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82810" w14:textId="77777777" w:rsidR="00213904" w:rsidRDefault="00213904">
      <w:r>
        <w:separator/>
      </w:r>
    </w:p>
  </w:footnote>
  <w:footnote w:type="continuationSeparator" w:id="0">
    <w:p w14:paraId="015C8BE6" w14:textId="77777777" w:rsidR="00213904" w:rsidRDefault="00213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F0212" w14:textId="77777777" w:rsidR="002215BA" w:rsidRDefault="002215B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1DCF" w14:textId="77777777" w:rsidR="002215BA" w:rsidRDefault="002215BA">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ED05" w14:textId="77777777" w:rsidR="002215BA" w:rsidRDefault="002215B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3456E"/>
    <w:multiLevelType w:val="multilevel"/>
    <w:tmpl w:val="952E90AE"/>
    <w:lvl w:ilvl="0">
      <w:start w:val="1"/>
      <w:numFmt w:val="bullet"/>
      <w:lvlText w:val="✓"/>
      <w:lvlJc w:val="left"/>
      <w:pPr>
        <w:ind w:left="0" w:firstLine="0"/>
      </w:pPr>
      <w:rPr>
        <w:rFonts w:ascii="Arial" w:eastAsia="Arial" w:hAnsi="Arial" w:cs="Arial"/>
      </w:rPr>
    </w:lvl>
    <w:lvl w:ilvl="1">
      <w:start w:val="1"/>
      <w:numFmt w:val="bullet"/>
      <w:lvlText w:val="➢"/>
      <w:lvlJc w:val="left"/>
      <w:pPr>
        <w:ind w:left="420" w:firstLine="420"/>
      </w:pPr>
      <w:rPr>
        <w:rFonts w:ascii="Arial" w:eastAsia="Arial" w:hAnsi="Arial" w:cs="Arial"/>
      </w:rPr>
    </w:lvl>
    <w:lvl w:ilvl="2">
      <w:start w:val="1"/>
      <w:numFmt w:val="bullet"/>
      <w:lvlText w:val="✧"/>
      <w:lvlJc w:val="left"/>
      <w:pPr>
        <w:ind w:left="840" w:firstLine="840"/>
      </w:pPr>
      <w:rPr>
        <w:rFonts w:ascii="Arial" w:eastAsia="Arial" w:hAnsi="Arial" w:cs="Arial"/>
      </w:rPr>
    </w:lvl>
    <w:lvl w:ilvl="3">
      <w:start w:val="1"/>
      <w:numFmt w:val="bullet"/>
      <w:lvlText w:val="●"/>
      <w:lvlJc w:val="left"/>
      <w:pPr>
        <w:ind w:left="1260" w:firstLine="1260"/>
      </w:pPr>
      <w:rPr>
        <w:rFonts w:ascii="Arial" w:eastAsia="Arial" w:hAnsi="Arial" w:cs="Arial"/>
      </w:rPr>
    </w:lvl>
    <w:lvl w:ilvl="4">
      <w:start w:val="1"/>
      <w:numFmt w:val="bullet"/>
      <w:lvlText w:val="➢"/>
      <w:lvlJc w:val="left"/>
      <w:pPr>
        <w:ind w:left="1680" w:firstLine="1680"/>
      </w:pPr>
      <w:rPr>
        <w:rFonts w:ascii="Arial" w:eastAsia="Arial" w:hAnsi="Arial" w:cs="Arial"/>
      </w:rPr>
    </w:lvl>
    <w:lvl w:ilvl="5">
      <w:start w:val="1"/>
      <w:numFmt w:val="bullet"/>
      <w:lvlText w:val="✧"/>
      <w:lvlJc w:val="left"/>
      <w:pPr>
        <w:ind w:left="2100" w:firstLine="2100"/>
      </w:pPr>
      <w:rPr>
        <w:rFonts w:ascii="Arial" w:eastAsia="Arial" w:hAnsi="Arial" w:cs="Arial"/>
      </w:rPr>
    </w:lvl>
    <w:lvl w:ilvl="6">
      <w:start w:val="1"/>
      <w:numFmt w:val="bullet"/>
      <w:lvlText w:val="●"/>
      <w:lvlJc w:val="left"/>
      <w:pPr>
        <w:ind w:left="2520" w:firstLine="2520"/>
      </w:pPr>
      <w:rPr>
        <w:rFonts w:ascii="Arial" w:eastAsia="Arial" w:hAnsi="Arial" w:cs="Arial"/>
      </w:rPr>
    </w:lvl>
    <w:lvl w:ilvl="7">
      <w:start w:val="1"/>
      <w:numFmt w:val="bullet"/>
      <w:lvlText w:val="➢"/>
      <w:lvlJc w:val="left"/>
      <w:pPr>
        <w:ind w:left="2940" w:firstLine="2940"/>
      </w:pPr>
      <w:rPr>
        <w:rFonts w:ascii="Arial" w:eastAsia="Arial" w:hAnsi="Arial" w:cs="Arial"/>
      </w:rPr>
    </w:lvl>
    <w:lvl w:ilvl="8">
      <w:start w:val="1"/>
      <w:numFmt w:val="bullet"/>
      <w:lvlText w:val="✧"/>
      <w:lvlJc w:val="left"/>
      <w:pPr>
        <w:ind w:left="3360" w:firstLine="3360"/>
      </w:pPr>
      <w:rPr>
        <w:rFonts w:ascii="Arial" w:eastAsia="Arial" w:hAnsi="Arial" w:cs="Arial"/>
      </w:rPr>
    </w:lvl>
  </w:abstractNum>
  <w:abstractNum w:abstractNumId="1" w15:restartNumberingAfterBreak="0">
    <w:nsid w:val="453C4690"/>
    <w:multiLevelType w:val="multilevel"/>
    <w:tmpl w:val="7C1A7BFA"/>
    <w:lvl w:ilvl="0">
      <w:start w:val="1"/>
      <w:numFmt w:val="lowerLetter"/>
      <w:lvlText w:val="(%1)"/>
      <w:lvlJc w:val="left"/>
      <w:pPr>
        <w:ind w:left="360" w:firstLine="0"/>
      </w:pPr>
    </w:lvl>
    <w:lvl w:ilvl="1">
      <w:start w:val="1"/>
      <w:numFmt w:val="decimal"/>
      <w:lvlText w:val="(%2)"/>
      <w:lvlJc w:val="left"/>
      <w:pPr>
        <w:ind w:left="960" w:firstLine="480"/>
      </w:pPr>
    </w:lvl>
    <w:lvl w:ilvl="2">
      <w:start w:val="1"/>
      <w:numFmt w:val="decimal"/>
      <w:lvlText w:val="%3"/>
      <w:lvlJc w:val="left"/>
      <w:pPr>
        <w:ind w:left="1440" w:firstLine="960"/>
      </w:pPr>
    </w:lvl>
    <w:lvl w:ilvl="3">
      <w:start w:val="1"/>
      <w:numFmt w:val="decimal"/>
      <w:lvlText w:val="%4."/>
      <w:lvlJc w:val="left"/>
      <w:pPr>
        <w:ind w:left="1920" w:firstLine="1440"/>
      </w:pPr>
    </w:lvl>
    <w:lvl w:ilvl="4">
      <w:start w:val="1"/>
      <w:numFmt w:val="decimal"/>
      <w:lvlText w:val="(%5)"/>
      <w:lvlJc w:val="left"/>
      <w:pPr>
        <w:ind w:left="2400" w:firstLine="1920"/>
      </w:pPr>
    </w:lvl>
    <w:lvl w:ilvl="5">
      <w:start w:val="1"/>
      <w:numFmt w:val="decimal"/>
      <w:lvlText w:val="%6"/>
      <w:lvlJc w:val="left"/>
      <w:pPr>
        <w:ind w:left="2880" w:firstLine="2400"/>
      </w:pPr>
    </w:lvl>
    <w:lvl w:ilvl="6">
      <w:start w:val="1"/>
      <w:numFmt w:val="decimal"/>
      <w:lvlText w:val="%7."/>
      <w:lvlJc w:val="left"/>
      <w:pPr>
        <w:ind w:left="3360" w:firstLine="2880"/>
      </w:pPr>
    </w:lvl>
    <w:lvl w:ilvl="7">
      <w:start w:val="1"/>
      <w:numFmt w:val="decimal"/>
      <w:lvlText w:val="(%8)"/>
      <w:lvlJc w:val="left"/>
      <w:pPr>
        <w:ind w:left="3840" w:firstLine="3360"/>
      </w:pPr>
    </w:lvl>
    <w:lvl w:ilvl="8">
      <w:start w:val="1"/>
      <w:numFmt w:val="decimal"/>
      <w:lvlText w:val="%9"/>
      <w:lvlJc w:val="left"/>
      <w:pPr>
        <w:ind w:left="4320" w:firstLine="3840"/>
      </w:pPr>
    </w:lvl>
  </w:abstractNum>
  <w:num w:numId="1" w16cid:durableId="432213791">
    <w:abstractNumId w:val="1"/>
  </w:num>
  <w:num w:numId="2" w16cid:durableId="1432819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5BA"/>
    <w:rsid w:val="000F3524"/>
    <w:rsid w:val="00187596"/>
    <w:rsid w:val="00213904"/>
    <w:rsid w:val="002215BA"/>
    <w:rsid w:val="00383022"/>
    <w:rsid w:val="00987A49"/>
    <w:rsid w:val="00A47E9A"/>
    <w:rsid w:val="00B7711A"/>
    <w:rsid w:val="00EA381F"/>
  </w:rsids>
  <m:mathPr>
    <m:mathFont m:val="Cambria Math"/>
    <m:brkBin m:val="before"/>
    <m:brkBinSub m:val="--"/>
    <m:smallFrac m:val="0"/>
    <m:dispDef/>
    <m:lMargin m:val="0"/>
    <m:rMargin m:val="0"/>
    <m:defJc m:val="centerGroup"/>
    <m:wrapIndent m:val="1440"/>
    <m:intLim m:val="subSup"/>
    <m:naryLim m:val="undOvr"/>
  </m:mathPr>
  <w:themeFontLang w:val="en-JP"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E79A6"/>
  <w15:docId w15:val="{297DA784-9D5B-E24A-81EF-06610C6D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omine" w:eastAsia="Domine" w:hAnsi="Domine" w:cs="Domine"/>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semiHidden/>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semiHidden/>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contextualSpacing/>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782F8F"/>
    <w:pPr>
      <w:tabs>
        <w:tab w:val="center" w:pos="4252"/>
        <w:tab w:val="right" w:pos="8504"/>
      </w:tabs>
      <w:snapToGrid w:val="0"/>
    </w:pPr>
  </w:style>
  <w:style w:type="character" w:customStyle="1" w:styleId="HeaderChar">
    <w:name w:val="Header Char"/>
    <w:basedOn w:val="DefaultParagraphFont"/>
    <w:link w:val="Header"/>
    <w:uiPriority w:val="99"/>
    <w:rsid w:val="00782F8F"/>
  </w:style>
  <w:style w:type="paragraph" w:styleId="Footer">
    <w:name w:val="footer"/>
    <w:basedOn w:val="Normal"/>
    <w:link w:val="FooterChar"/>
    <w:uiPriority w:val="99"/>
    <w:unhideWhenUsed/>
    <w:rsid w:val="00782F8F"/>
    <w:pPr>
      <w:tabs>
        <w:tab w:val="center" w:pos="4252"/>
        <w:tab w:val="right" w:pos="8504"/>
      </w:tabs>
      <w:snapToGrid w:val="0"/>
    </w:pPr>
  </w:style>
  <w:style w:type="character" w:customStyle="1" w:styleId="FooterChar">
    <w:name w:val="Footer Char"/>
    <w:basedOn w:val="DefaultParagraphFont"/>
    <w:link w:val="Footer"/>
    <w:uiPriority w:val="99"/>
    <w:rsid w:val="00782F8F"/>
  </w:style>
  <w:style w:type="paragraph" w:styleId="BalloonText">
    <w:name w:val="Balloon Text"/>
    <w:basedOn w:val="Normal"/>
    <w:link w:val="BalloonTextChar"/>
    <w:uiPriority w:val="99"/>
    <w:semiHidden/>
    <w:unhideWhenUsed/>
    <w:rsid w:val="005058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0586B"/>
    <w:rPr>
      <w:rFonts w:ascii="Times New Roman" w:hAnsi="Times New Roman" w:cs="Times New Roman"/>
      <w:sz w:val="18"/>
      <w:szCs w:val="18"/>
    </w:rPr>
  </w:style>
  <w:style w:type="paragraph" w:styleId="Revision">
    <w:name w:val="Revision"/>
    <w:hidden/>
    <w:uiPriority w:val="99"/>
    <w:semiHidden/>
    <w:rsid w:val="00853BF4"/>
  </w:style>
  <w:style w:type="character" w:styleId="Hyperlink">
    <w:name w:val="Hyperlink"/>
    <w:basedOn w:val="DefaultParagraphFont"/>
    <w:uiPriority w:val="99"/>
    <w:unhideWhenUsed/>
    <w:rsid w:val="00881DAE"/>
    <w:rPr>
      <w:color w:val="0563C1" w:themeColor="hyperlink"/>
      <w:u w:val="single"/>
    </w:rPr>
  </w:style>
  <w:style w:type="character" w:styleId="UnresolvedMention">
    <w:name w:val="Unresolved Mention"/>
    <w:basedOn w:val="DefaultParagraphFont"/>
    <w:uiPriority w:val="99"/>
    <w:semiHidden/>
    <w:unhideWhenUsed/>
    <w:rsid w:val="00881DAE"/>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63E92"/>
    <w:pPr>
      <w:ind w:left="720"/>
      <w:contextualSpacing/>
    </w:p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global.fd@adm.c.u-tokyo.ac.j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uXvJcNSOB50N/iyjL/ia0Aj9fA==">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510</Words>
  <Characters>2913</Characters>
  <Application>Microsoft Office Word</Application>
  <DocSecurity>0</DocSecurity>
  <Lines>24</Lines>
  <Paragraphs>6</Paragraphs>
  <ScaleCrop>false</ScaleCrop>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shokosasayama</dc:creator>
  <cp:lastModifiedBy>齊藤　弘久</cp:lastModifiedBy>
  <cp:revision>5</cp:revision>
  <dcterms:created xsi:type="dcterms:W3CDTF">2023-09-08T05:47:00Z</dcterms:created>
  <dcterms:modified xsi:type="dcterms:W3CDTF">2025-03-26T05:30:00Z</dcterms:modified>
</cp:coreProperties>
</file>